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E" w:rsidRDefault="0046553E" w:rsidP="00264C01">
      <w:pPr>
        <w:jc w:val="right"/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</w:pPr>
      <w:bookmarkStart w:id="0" w:name="_GoBack"/>
      <w:bookmarkEnd w:id="0"/>
    </w:p>
    <w:p w:rsidR="007114B5" w:rsidRPr="00BB38C2" w:rsidRDefault="007114B5" w:rsidP="00264C01">
      <w:pPr>
        <w:jc w:val="right"/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</w:pP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A </w:t>
      </w:r>
      <w:proofErr w:type="spellStart"/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xxxx</w:t>
      </w:r>
      <w:proofErr w:type="spellEnd"/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 le </w:t>
      </w:r>
      <w:proofErr w:type="spellStart"/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xxxx</w:t>
      </w:r>
      <w:proofErr w:type="spellEnd"/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, </w:t>
      </w:r>
    </w:p>
    <w:p w:rsidR="007114B5" w:rsidRPr="00BB38C2" w:rsidRDefault="007114B5" w:rsidP="007114B5">
      <w:pPr>
        <w:jc w:val="right"/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</w:pPr>
    </w:p>
    <w:p w:rsidR="007114B5" w:rsidRPr="00BB38C2" w:rsidRDefault="007114B5" w:rsidP="008E0050">
      <w:pPr>
        <w:jc w:val="right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A l’attention de XXXXX (élu local</w:t>
      </w:r>
      <w:r w:rsidR="007339AD"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, acteur économique</w:t>
      </w: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 interpellé)</w:t>
      </w:r>
    </w:p>
    <w:p w:rsidR="007114B5" w:rsidRPr="007114B5" w:rsidRDefault="007114B5" w:rsidP="007114B5">
      <w:pPr>
        <w:rPr>
          <w:rFonts w:eastAsia="Times New Roman" w:cstheme="minorHAnsi"/>
          <w:b/>
          <w:color w:val="FF0000"/>
          <w:lang w:eastAsia="fr-FR"/>
        </w:rPr>
      </w:pPr>
    </w:p>
    <w:p w:rsidR="00D80161" w:rsidRDefault="008E0050" w:rsidP="00D80161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Madame, Monsieur </w:t>
      </w:r>
      <w:r w:rsidRPr="008E0050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XXX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, </w:t>
      </w:r>
    </w:p>
    <w:p w:rsidR="008E0050" w:rsidRDefault="008E0050" w:rsidP="00D80161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8E0050" w:rsidRDefault="00255202" w:rsidP="008E0050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Le </w:t>
      </w:r>
      <w:r w:rsidR="00D17C64">
        <w:rPr>
          <w:rFonts w:eastAsia="Times New Roman" w:cstheme="minorHAnsi"/>
          <w:color w:val="000000"/>
          <w:sz w:val="22"/>
          <w:szCs w:val="22"/>
          <w:lang w:eastAsia="fr-FR"/>
        </w:rPr>
        <w:t xml:space="preserve">jeudi </w:t>
      </w:r>
      <w:r w:rsidR="00580836">
        <w:rPr>
          <w:rFonts w:eastAsia="Times New Roman" w:cstheme="minorHAnsi"/>
          <w:color w:val="000000"/>
          <w:sz w:val="22"/>
          <w:szCs w:val="22"/>
          <w:lang w:eastAsia="fr-FR"/>
        </w:rPr>
        <w:t>5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novembre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prochain, nous organisons sur </w:t>
      </w:r>
      <w:r w:rsidR="008E0050" w:rsidRPr="008E0050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notre territoire</w:t>
      </w:r>
      <w:r w:rsidR="00580836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la Grève du chômage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>. C’</w:t>
      </w:r>
      <w:r w:rsidR="008E0050" w:rsidRPr="00D80161">
        <w:rPr>
          <w:rFonts w:eastAsia="Times New Roman" w:cstheme="minorHAnsi"/>
          <w:color w:val="000000"/>
          <w:sz w:val="22"/>
          <w:szCs w:val="22"/>
          <w:lang w:eastAsia="fr-FR"/>
        </w:rPr>
        <w:t xml:space="preserve">est un événement symbolique 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pendant lequel les </w:t>
      </w:r>
      <w:r w:rsidR="0046553E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personnes privées durablement d’emploi 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effectuent des travaux utiles </w:t>
      </w:r>
      <w:r w:rsidR="008E0050" w:rsidRPr="00D80161">
        <w:rPr>
          <w:rFonts w:eastAsia="Times New Roman" w:cstheme="minorHAnsi"/>
          <w:color w:val="000000"/>
          <w:sz w:val="22"/>
          <w:szCs w:val="22"/>
          <w:lang w:eastAsia="fr-FR"/>
        </w:rPr>
        <w:t>pour la société mais non réalisés.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C’est</w:t>
      </w:r>
      <w:r w:rsidR="008E0050" w:rsidRPr="00D80161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un rendez-vous 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>organisé tous les ans</w:t>
      </w:r>
      <w:r w:rsidR="00015223">
        <w:rPr>
          <w:rFonts w:eastAsia="Times New Roman" w:cstheme="minorHAnsi"/>
          <w:color w:val="000000"/>
          <w:sz w:val="22"/>
          <w:szCs w:val="22"/>
          <w:lang w:eastAsia="fr-FR"/>
        </w:rPr>
        <w:t>,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avec le soutien de l’association Territoires zéro chômeur de longue durée (TZCLD), </w:t>
      </w:r>
      <w:r w:rsidR="008E0050" w:rsidRPr="00D80161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pour </w:t>
      </w:r>
      <w:r w:rsidR="00015223" w:rsidRPr="00015223">
        <w:rPr>
          <w:rFonts w:eastAsia="Times New Roman" w:cstheme="minorHAnsi"/>
          <w:color w:val="000000"/>
          <w:sz w:val="22"/>
          <w:szCs w:val="22"/>
          <w:lang w:eastAsia="fr-FR"/>
        </w:rPr>
        <w:t>alerter et mobiliser contre la privation d’emploi et revendiquer le droit à l’emploi pour tous inscrit dans la Constitution française.</w:t>
      </w:r>
    </w:p>
    <w:p w:rsidR="008E0050" w:rsidRDefault="008E0050" w:rsidP="00D80161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38075C" w:rsidRPr="00A83B11" w:rsidRDefault="00D80161" w:rsidP="00D80161">
      <w:pPr>
        <w:jc w:val="both"/>
        <w:rPr>
          <w:rFonts w:eastAsia="Times New Roman" w:cstheme="minorHAnsi"/>
          <w:b/>
          <w:color w:val="000000"/>
          <w:sz w:val="22"/>
          <w:szCs w:val="22"/>
          <w:lang w:eastAsia="fr-FR"/>
        </w:rPr>
      </w:pPr>
      <w:r w:rsidRPr="00A83B11">
        <w:rPr>
          <w:rFonts w:eastAsia="Times New Roman" w:cstheme="minorHAnsi"/>
          <w:b/>
          <w:color w:val="000000"/>
          <w:sz w:val="22"/>
          <w:szCs w:val="22"/>
          <w:lang w:eastAsia="fr-FR"/>
        </w:rPr>
        <w:t>Lorsque les salariés sont mécontents de leurs conditions de travail, ils font la grève</w:t>
      </w:r>
      <w:r w:rsidR="008E0050">
        <w:rPr>
          <w:rFonts w:eastAsia="Times New Roman" w:cstheme="minorHAnsi"/>
          <w:b/>
          <w:color w:val="000000"/>
          <w:sz w:val="22"/>
          <w:szCs w:val="22"/>
          <w:lang w:eastAsia="fr-FR"/>
        </w:rPr>
        <w:t>. D</w:t>
      </w:r>
      <w:r w:rsidRPr="00A83B11">
        <w:rPr>
          <w:rFonts w:eastAsia="Times New Roman" w:cstheme="minorHAnsi"/>
          <w:b/>
          <w:color w:val="000000"/>
          <w:sz w:val="22"/>
          <w:szCs w:val="22"/>
          <w:lang w:eastAsia="fr-FR"/>
        </w:rPr>
        <w:t xml:space="preserve">e la même façon, lorsque les </w:t>
      </w:r>
      <w:r w:rsidR="00015223">
        <w:rPr>
          <w:rFonts w:eastAsia="Times New Roman" w:cstheme="minorHAnsi"/>
          <w:b/>
          <w:color w:val="000000"/>
          <w:sz w:val="22"/>
          <w:szCs w:val="22"/>
          <w:lang w:eastAsia="fr-FR"/>
        </w:rPr>
        <w:t>personnes privées durablement d’emploi</w:t>
      </w:r>
      <w:r w:rsidRPr="00A83B11">
        <w:rPr>
          <w:rFonts w:eastAsia="Times New Roman" w:cstheme="minorHAnsi"/>
          <w:b/>
          <w:color w:val="000000"/>
          <w:sz w:val="22"/>
          <w:szCs w:val="22"/>
          <w:lang w:eastAsia="fr-FR"/>
        </w:rPr>
        <w:t xml:space="preserve"> sont mécontent</w:t>
      </w:r>
      <w:r w:rsidR="00015223">
        <w:rPr>
          <w:rFonts w:eastAsia="Times New Roman" w:cstheme="minorHAnsi"/>
          <w:b/>
          <w:color w:val="000000"/>
          <w:sz w:val="22"/>
          <w:szCs w:val="22"/>
          <w:lang w:eastAsia="fr-FR"/>
        </w:rPr>
        <w:t>es de la pénurie d’emploi, elle</w:t>
      </w:r>
      <w:r w:rsidRPr="00A83B11">
        <w:rPr>
          <w:rFonts w:eastAsia="Times New Roman" w:cstheme="minorHAnsi"/>
          <w:b/>
          <w:color w:val="000000"/>
          <w:sz w:val="22"/>
          <w:szCs w:val="22"/>
          <w:lang w:eastAsia="fr-FR"/>
        </w:rPr>
        <w:t xml:space="preserve">s font la grève du chômage ! </w:t>
      </w:r>
    </w:p>
    <w:p w:rsidR="0038075C" w:rsidRDefault="0038075C" w:rsidP="00D80161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D80161" w:rsidRPr="00D80161" w:rsidRDefault="00D80161" w:rsidP="00D80161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80161">
        <w:rPr>
          <w:rFonts w:eastAsia="Times New Roman" w:cstheme="minorHAnsi"/>
          <w:color w:val="000000"/>
          <w:sz w:val="22"/>
          <w:szCs w:val="22"/>
          <w:lang w:eastAsia="fr-FR"/>
        </w:rPr>
        <w:t xml:space="preserve">Cette journée </w:t>
      </w:r>
      <w:r w:rsidR="008E0050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permettra </w:t>
      </w:r>
      <w:r w:rsidRPr="00D80161">
        <w:rPr>
          <w:rFonts w:eastAsia="Times New Roman" w:cstheme="minorHAnsi"/>
          <w:color w:val="000000"/>
          <w:sz w:val="22"/>
          <w:szCs w:val="22"/>
          <w:lang w:eastAsia="fr-FR"/>
        </w:rPr>
        <w:t>de mettre en avant deux choses :</w:t>
      </w:r>
    </w:p>
    <w:p w:rsidR="00015223" w:rsidRPr="00015223" w:rsidRDefault="00015223" w:rsidP="00015223">
      <w:pPr>
        <w:pStyle w:val="Normal1"/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015223">
        <w:rPr>
          <w:rFonts w:asciiTheme="minorHAnsi" w:eastAsia="Times New Roman" w:hAnsiTheme="minorHAnsi" w:cstheme="minorHAnsi"/>
        </w:rPr>
        <w:t>les savoir</w:t>
      </w:r>
      <w:r w:rsidRPr="00015223">
        <w:rPr>
          <w:rFonts w:asciiTheme="minorHAnsi" w:eastAsia="Times New Roman" w:hAnsiTheme="minorHAnsi" w:cstheme="minorHAnsi"/>
        </w:rPr>
        <w:noBreakHyphen/>
        <w:t>faire et la capacité des personnes privées durablement d’emploi à réaliser des travaux utiles ;</w:t>
      </w:r>
    </w:p>
    <w:p w:rsidR="00015223" w:rsidRPr="00015223" w:rsidRDefault="00015223" w:rsidP="00015223">
      <w:pPr>
        <w:pStyle w:val="Normal1"/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015223">
        <w:rPr>
          <w:rFonts w:asciiTheme="minorHAnsi" w:eastAsia="Times New Roman" w:hAnsiTheme="minorHAnsi" w:cstheme="minorHAnsi"/>
        </w:rPr>
        <w:t>l’existence de travaux utiles non réalisés sur le territoire, travaux qui sont pourtant essentiels au développement du territoire car ils permettent d’améliorer la vie économique, écologique, sociale, culturelle, civique…</w:t>
      </w:r>
    </w:p>
    <w:p w:rsidR="00D80161" w:rsidRDefault="00D80161" w:rsidP="00350DA7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BB38C2" w:rsidRPr="00141DC1" w:rsidRDefault="00EA2B77" w:rsidP="00BB38C2">
      <w:pPr>
        <w:pStyle w:val="Normal1"/>
        <w:jc w:val="both"/>
        <w:rPr>
          <w:rFonts w:asciiTheme="minorHAnsi" w:eastAsia="Times New Roman" w:hAnsiTheme="minorHAnsi" w:cstheme="minorHAnsi"/>
        </w:rPr>
      </w:pPr>
      <w:r w:rsidRPr="00BB38C2">
        <w:rPr>
          <w:rFonts w:asciiTheme="minorHAnsi" w:eastAsia="Times New Roman" w:hAnsiTheme="minorHAnsi" w:cstheme="minorHAnsi"/>
        </w:rPr>
        <w:t xml:space="preserve">Depuis fin 2016, 10 territoires sont entrés dans l’expérimentation </w:t>
      </w:r>
      <w:r w:rsidR="008E0050" w:rsidRPr="00BB38C2">
        <w:rPr>
          <w:rFonts w:asciiTheme="minorHAnsi" w:eastAsia="Times New Roman" w:hAnsiTheme="minorHAnsi" w:cstheme="minorHAnsi"/>
        </w:rPr>
        <w:t xml:space="preserve">TZCLD </w:t>
      </w:r>
      <w:r w:rsidRPr="00BB38C2">
        <w:rPr>
          <w:rFonts w:asciiTheme="minorHAnsi" w:eastAsia="Times New Roman" w:hAnsiTheme="minorHAnsi" w:cstheme="minorHAnsi"/>
        </w:rPr>
        <w:t xml:space="preserve">prévue par la loi du 29 février 2016. </w:t>
      </w:r>
      <w:r w:rsidR="00BB38C2" w:rsidRPr="00141DC1">
        <w:rPr>
          <w:rFonts w:asciiTheme="minorHAnsi" w:eastAsia="Times New Roman" w:hAnsiTheme="minorHAnsi" w:cstheme="minorHAnsi"/>
        </w:rPr>
        <w:t>La proposition de loi prévoyant le prolongement et l’extension de l’expérimentation a été déposée à l’Assemblée nationale mi-juin</w:t>
      </w:r>
      <w:r w:rsidR="00BB38C2">
        <w:rPr>
          <w:rFonts w:asciiTheme="minorHAnsi" w:eastAsia="Times New Roman" w:hAnsiTheme="minorHAnsi" w:cstheme="minorHAnsi"/>
        </w:rPr>
        <w:t xml:space="preserve"> 2020</w:t>
      </w:r>
      <w:r w:rsidR="00BB38C2" w:rsidRPr="00141DC1">
        <w:rPr>
          <w:rFonts w:asciiTheme="minorHAnsi" w:eastAsia="Times New Roman" w:hAnsiTheme="minorHAnsi" w:cstheme="minorHAnsi"/>
        </w:rPr>
        <w:t>. La mobilisation se poursuit pour obtenir un examen de ce texte dans les plus brefs délais afin de pouvoir lancer au plus vite la 2e</w:t>
      </w:r>
      <w:r w:rsidR="00BB38C2">
        <w:rPr>
          <w:rFonts w:asciiTheme="minorHAnsi" w:eastAsia="Times New Roman" w:hAnsiTheme="minorHAnsi" w:cstheme="minorHAnsi"/>
        </w:rPr>
        <w:t xml:space="preserve"> étape expérimentale. </w:t>
      </w:r>
    </w:p>
    <w:p w:rsidR="00BB38C2" w:rsidRPr="00141DC1" w:rsidRDefault="00BB38C2" w:rsidP="00BB38C2">
      <w:pPr>
        <w:pStyle w:val="Normal1"/>
        <w:jc w:val="both"/>
        <w:rPr>
          <w:rFonts w:asciiTheme="minorHAnsi" w:eastAsia="Times New Roman" w:hAnsiTheme="minorHAnsi" w:cstheme="minorHAnsi"/>
        </w:rPr>
      </w:pPr>
    </w:p>
    <w:p w:rsidR="00EA2B77" w:rsidRDefault="00BB38C2" w:rsidP="00BB38C2">
      <w:pPr>
        <w:pStyle w:val="Normal1"/>
        <w:jc w:val="both"/>
        <w:rPr>
          <w:rFonts w:asciiTheme="minorHAnsi" w:eastAsia="Times New Roman" w:hAnsiTheme="minorHAnsi" w:cstheme="minorHAnsi"/>
        </w:rPr>
      </w:pPr>
      <w:r w:rsidRPr="00141DC1">
        <w:rPr>
          <w:rFonts w:asciiTheme="minorHAnsi" w:eastAsia="Times New Roman" w:hAnsiTheme="minorHAnsi" w:cstheme="minorHAnsi"/>
        </w:rPr>
        <w:t>À l'aube de cette nouvelle phase expérimentale, l'édition 2020 de la Grève du chômage permettra de mettre en lumière le grand nombre de projets émergents volontaires pour intégrer l’expérimentation</w:t>
      </w:r>
      <w:r w:rsidR="0046553E">
        <w:rPr>
          <w:rFonts w:asciiTheme="minorHAnsi" w:eastAsia="Times New Roman" w:hAnsiTheme="minorHAnsi" w:cstheme="minorHAnsi"/>
        </w:rPr>
        <w:t xml:space="preserve"> et faire de l’emploi un droit</w:t>
      </w:r>
      <w:r w:rsidRPr="00141DC1">
        <w:rPr>
          <w:rFonts w:asciiTheme="minorHAnsi" w:eastAsia="Times New Roman" w:hAnsiTheme="minorHAnsi" w:cstheme="minorHAnsi"/>
        </w:rPr>
        <w:t xml:space="preserve">. </w:t>
      </w:r>
      <w:r w:rsidR="00A83B11" w:rsidRPr="00BB38C2">
        <w:rPr>
          <w:rFonts w:asciiTheme="minorHAnsi" w:eastAsia="Times New Roman" w:hAnsiTheme="minorHAnsi" w:cstheme="minorHAnsi"/>
        </w:rPr>
        <w:t xml:space="preserve">Le territoire de </w:t>
      </w:r>
      <w:r w:rsidR="00A83B11" w:rsidRPr="00BB38C2">
        <w:rPr>
          <w:rFonts w:asciiTheme="minorHAnsi" w:eastAsia="Times New Roman" w:hAnsiTheme="minorHAnsi" w:cstheme="minorHAnsi"/>
          <w:highlight w:val="yellow"/>
        </w:rPr>
        <w:t>XXX</w:t>
      </w:r>
      <w:r w:rsidR="00A83B11" w:rsidRPr="00BB38C2">
        <w:rPr>
          <w:rFonts w:asciiTheme="minorHAnsi" w:eastAsia="Times New Roman" w:hAnsiTheme="minorHAnsi" w:cstheme="minorHAnsi"/>
        </w:rPr>
        <w:t xml:space="preserve"> en fait partie, il travaille à la construction d’une volonté politique locale, à la mobilisation des </w:t>
      </w:r>
      <w:r w:rsidR="00015223" w:rsidRPr="00BB38C2">
        <w:rPr>
          <w:rFonts w:asciiTheme="minorHAnsi" w:eastAsia="Times New Roman" w:hAnsiTheme="minorHAnsi" w:cstheme="minorHAnsi"/>
        </w:rPr>
        <w:t>personnes privées durablement d’emploi</w:t>
      </w:r>
      <w:r w:rsidR="00A83B11" w:rsidRPr="00BB38C2">
        <w:rPr>
          <w:rFonts w:asciiTheme="minorHAnsi" w:eastAsia="Times New Roman" w:hAnsiTheme="minorHAnsi" w:cstheme="minorHAnsi"/>
        </w:rPr>
        <w:t xml:space="preserve"> et à la capacité d’entreprendre.</w:t>
      </w:r>
    </w:p>
    <w:p w:rsidR="0046553E" w:rsidRPr="00BB38C2" w:rsidRDefault="0046553E" w:rsidP="00BB38C2">
      <w:pPr>
        <w:pStyle w:val="Normal1"/>
        <w:jc w:val="both"/>
        <w:rPr>
          <w:rFonts w:asciiTheme="minorHAnsi" w:eastAsia="Times New Roman" w:hAnsiTheme="minorHAnsi" w:cstheme="minorHAnsi"/>
        </w:rPr>
      </w:pPr>
    </w:p>
    <w:p w:rsidR="0046553E" w:rsidRDefault="0046553E" w:rsidP="0046553E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invitons </w:t>
      </w:r>
      <w:r w:rsidRPr="008E0050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à vous joindre aux acteurs locaux présents lors de cette mobilisation… XXX / Nous vous sollicitons pour… XXX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</w:p>
    <w:p w:rsidR="00141DC1" w:rsidRDefault="00141DC1" w:rsidP="00EA2B77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D27007" w:rsidRPr="00BB38C2" w:rsidRDefault="007114B5" w:rsidP="00350DA7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COMPLEMENT DE TEXTE à l’attention de l’élu </w:t>
      </w:r>
      <w:r w:rsidR="008E0050"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interpellé / </w:t>
      </w: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A REDIGER PAR LES ACTEUR</w:t>
      </w:r>
      <w:r w:rsidR="00FF07F1"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S</w:t>
      </w:r>
      <w:r w:rsidRPr="00BB38C2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 xml:space="preserve"> MOBILISES</w:t>
      </w:r>
      <w:r w:rsidRPr="00BB38C2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</w:p>
    <w:p w:rsidR="008B5D05" w:rsidRDefault="008B5D05" w:rsidP="00350DA7">
      <w:pPr>
        <w:jc w:val="both"/>
        <w:rPr>
          <w:rFonts w:eastAsia="Times New Roman" w:cstheme="minorHAnsi"/>
          <w:color w:val="FF0000"/>
          <w:lang w:eastAsia="fr-FR"/>
        </w:rPr>
      </w:pPr>
    </w:p>
    <w:p w:rsidR="008B5D05" w:rsidRDefault="008B5D05" w:rsidP="008B5D0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C’est ensemble que nous ferons de l’emploi un droit !</w:t>
      </w:r>
    </w:p>
    <w:p w:rsidR="00BB38C2" w:rsidRDefault="00BB38C2" w:rsidP="008E0050">
      <w:pPr>
        <w:jc w:val="right"/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</w:pPr>
    </w:p>
    <w:p w:rsidR="002F1B11" w:rsidRPr="00BB38C2" w:rsidRDefault="008E0050" w:rsidP="00BB38C2">
      <w:pPr>
        <w:jc w:val="right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E0050">
        <w:rPr>
          <w:rFonts w:eastAsia="Times New Roman" w:cstheme="minorHAnsi"/>
          <w:color w:val="000000"/>
          <w:sz w:val="22"/>
          <w:szCs w:val="22"/>
          <w:highlight w:val="yellow"/>
          <w:lang w:eastAsia="fr-FR"/>
        </w:rPr>
        <w:t>Signature groupe local</w:t>
      </w:r>
    </w:p>
    <w:sectPr w:rsidR="002F1B11" w:rsidRPr="00BB38C2" w:rsidSect="008E0050">
      <w:headerReference w:type="default" r:id="rId8"/>
      <w:footerReference w:type="default" r:id="rId9"/>
      <w:pgSz w:w="11900" w:h="16840"/>
      <w:pgMar w:top="15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A3" w:rsidRDefault="00F177A3" w:rsidP="00D221C2">
      <w:r>
        <w:separator/>
      </w:r>
    </w:p>
  </w:endnote>
  <w:endnote w:type="continuationSeparator" w:id="0">
    <w:p w:rsidR="00F177A3" w:rsidRDefault="00F177A3" w:rsidP="00D2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C2" w:rsidRPr="00D221C2" w:rsidRDefault="007114B5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A3" w:rsidRDefault="00F177A3" w:rsidP="00D221C2">
      <w:r>
        <w:separator/>
      </w:r>
    </w:p>
  </w:footnote>
  <w:footnote w:type="continuationSeparator" w:id="0">
    <w:p w:rsidR="00F177A3" w:rsidRDefault="00F177A3" w:rsidP="00D2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5C" w:rsidRDefault="00580836" w:rsidP="008E0050">
    <w:pPr>
      <w:pStyle w:val="En-tte"/>
      <w:tabs>
        <w:tab w:val="clear" w:pos="4536"/>
        <w:tab w:val="clear" w:pos="9072"/>
        <w:tab w:val="left" w:pos="7458"/>
      </w:tabs>
      <w:ind w:left="-1276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7531100" cy="1971040"/>
          <wp:effectExtent l="0" t="0" r="0" b="0"/>
          <wp:wrapTight wrapText="bothSides">
            <wp:wrapPolygon edited="0">
              <wp:start x="0" y="0"/>
              <wp:lineTo x="0" y="21294"/>
              <wp:lineTo x="21527" y="21294"/>
              <wp:lineTo x="2152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ÈVE_CHÔM_2020_ban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97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7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5884"/>
    <w:multiLevelType w:val="hybridMultilevel"/>
    <w:tmpl w:val="DF36BE70"/>
    <w:lvl w:ilvl="0" w:tplc="074C47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F3B"/>
    <w:multiLevelType w:val="hybridMultilevel"/>
    <w:tmpl w:val="A8F2BA5E"/>
    <w:lvl w:ilvl="0" w:tplc="24821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B5B37"/>
    <w:multiLevelType w:val="hybridMultilevel"/>
    <w:tmpl w:val="FFAC2022"/>
    <w:lvl w:ilvl="0" w:tplc="DCC8887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E17E7"/>
    <w:multiLevelType w:val="hybridMultilevel"/>
    <w:tmpl w:val="8B18A558"/>
    <w:lvl w:ilvl="0" w:tplc="C6043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ACF"/>
    <w:rsid w:val="00015223"/>
    <w:rsid w:val="000A3F13"/>
    <w:rsid w:val="000E40FA"/>
    <w:rsid w:val="00115C3D"/>
    <w:rsid w:val="00141DC1"/>
    <w:rsid w:val="00161580"/>
    <w:rsid w:val="00165073"/>
    <w:rsid w:val="00195329"/>
    <w:rsid w:val="001F6A3D"/>
    <w:rsid w:val="00243A4E"/>
    <w:rsid w:val="00255202"/>
    <w:rsid w:val="00264C01"/>
    <w:rsid w:val="00282A7D"/>
    <w:rsid w:val="002B6C7C"/>
    <w:rsid w:val="002D3619"/>
    <w:rsid w:val="002E2D80"/>
    <w:rsid w:val="002F1B11"/>
    <w:rsid w:val="00350DA7"/>
    <w:rsid w:val="00376D80"/>
    <w:rsid w:val="0038075C"/>
    <w:rsid w:val="00392667"/>
    <w:rsid w:val="003A575D"/>
    <w:rsid w:val="003B5BCA"/>
    <w:rsid w:val="00416458"/>
    <w:rsid w:val="004421DF"/>
    <w:rsid w:val="0046553E"/>
    <w:rsid w:val="004A565E"/>
    <w:rsid w:val="004B078A"/>
    <w:rsid w:val="004C33B6"/>
    <w:rsid w:val="004F0E72"/>
    <w:rsid w:val="005042B3"/>
    <w:rsid w:val="00505C27"/>
    <w:rsid w:val="00580836"/>
    <w:rsid w:val="005A4B6E"/>
    <w:rsid w:val="005F3D07"/>
    <w:rsid w:val="00642A91"/>
    <w:rsid w:val="006824E0"/>
    <w:rsid w:val="007114B5"/>
    <w:rsid w:val="007339AD"/>
    <w:rsid w:val="00750B3D"/>
    <w:rsid w:val="00785985"/>
    <w:rsid w:val="00786B81"/>
    <w:rsid w:val="007D1CFA"/>
    <w:rsid w:val="008262BF"/>
    <w:rsid w:val="0085026C"/>
    <w:rsid w:val="00890305"/>
    <w:rsid w:val="008A7B7D"/>
    <w:rsid w:val="008B5D05"/>
    <w:rsid w:val="008C13C6"/>
    <w:rsid w:val="008E0050"/>
    <w:rsid w:val="00950ACF"/>
    <w:rsid w:val="009F209D"/>
    <w:rsid w:val="009F302C"/>
    <w:rsid w:val="00A029ED"/>
    <w:rsid w:val="00A068DC"/>
    <w:rsid w:val="00A108A8"/>
    <w:rsid w:val="00A349AD"/>
    <w:rsid w:val="00A72BE8"/>
    <w:rsid w:val="00A750F3"/>
    <w:rsid w:val="00A83B11"/>
    <w:rsid w:val="00A94B0C"/>
    <w:rsid w:val="00AC5821"/>
    <w:rsid w:val="00AE7A0E"/>
    <w:rsid w:val="00B06D30"/>
    <w:rsid w:val="00B81976"/>
    <w:rsid w:val="00B81D23"/>
    <w:rsid w:val="00B957DC"/>
    <w:rsid w:val="00BB38C2"/>
    <w:rsid w:val="00C77EAA"/>
    <w:rsid w:val="00CC726D"/>
    <w:rsid w:val="00D05734"/>
    <w:rsid w:val="00D17C64"/>
    <w:rsid w:val="00D221C2"/>
    <w:rsid w:val="00D27007"/>
    <w:rsid w:val="00D468CF"/>
    <w:rsid w:val="00D70D3B"/>
    <w:rsid w:val="00D80161"/>
    <w:rsid w:val="00DA0228"/>
    <w:rsid w:val="00DA2D93"/>
    <w:rsid w:val="00DE423C"/>
    <w:rsid w:val="00DE6890"/>
    <w:rsid w:val="00DF04AE"/>
    <w:rsid w:val="00E217A6"/>
    <w:rsid w:val="00E378A5"/>
    <w:rsid w:val="00E55F93"/>
    <w:rsid w:val="00E90684"/>
    <w:rsid w:val="00E97A8D"/>
    <w:rsid w:val="00EA0AD5"/>
    <w:rsid w:val="00EA2B77"/>
    <w:rsid w:val="00ED0A95"/>
    <w:rsid w:val="00F177A3"/>
    <w:rsid w:val="00F24490"/>
    <w:rsid w:val="00F40C41"/>
    <w:rsid w:val="00F62446"/>
    <w:rsid w:val="00F86AD7"/>
    <w:rsid w:val="00FD3B55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E7F3C-A72F-49DA-A8E9-23A11B06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C5821"/>
    <w:rPr>
      <w:i/>
      <w:iCs/>
    </w:rPr>
  </w:style>
  <w:style w:type="paragraph" w:styleId="Paragraphedeliste">
    <w:name w:val="List Paragraph"/>
    <w:basedOn w:val="Normal"/>
    <w:uiPriority w:val="34"/>
    <w:qFormat/>
    <w:rsid w:val="00D221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1C2"/>
  </w:style>
  <w:style w:type="paragraph" w:styleId="Pieddepage">
    <w:name w:val="footer"/>
    <w:basedOn w:val="Normal"/>
    <w:link w:val="PieddepageCar"/>
    <w:uiPriority w:val="99"/>
    <w:unhideWhenUsed/>
    <w:rsid w:val="00D22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21C2"/>
  </w:style>
  <w:style w:type="paragraph" w:styleId="Textedebulles">
    <w:name w:val="Balloon Text"/>
    <w:basedOn w:val="Normal"/>
    <w:link w:val="TextedebullesCar"/>
    <w:uiPriority w:val="99"/>
    <w:semiHidden/>
    <w:unhideWhenUsed/>
    <w:rsid w:val="00E906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684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01522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fr-FR"/>
    </w:rPr>
  </w:style>
  <w:style w:type="paragraph" w:styleId="Rvision">
    <w:name w:val="Revision"/>
    <w:hidden/>
    <w:uiPriority w:val="99"/>
    <w:semiHidden/>
    <w:rsid w:val="000A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3004-DA2A-48E5-86C3-EC6D0335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davy de virville</dc:creator>
  <cp:lastModifiedBy>Lésia Zahnd</cp:lastModifiedBy>
  <cp:revision>21</cp:revision>
  <dcterms:created xsi:type="dcterms:W3CDTF">2017-06-08T16:01:00Z</dcterms:created>
  <dcterms:modified xsi:type="dcterms:W3CDTF">2020-06-30T10:08:00Z</dcterms:modified>
</cp:coreProperties>
</file>